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75" w:rsidRP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7D">
        <w:rPr>
          <w:rFonts w:ascii="Times New Roman" w:hAnsi="Times New Roman" w:cs="Times New Roman"/>
          <w:sz w:val="24"/>
          <w:szCs w:val="24"/>
        </w:rPr>
        <w:t>Evropský den obětí trestných činů</w:t>
      </w:r>
    </w:p>
    <w:p w:rsid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7D">
        <w:rPr>
          <w:rFonts w:ascii="Times New Roman" w:hAnsi="Times New Roman" w:cs="Times New Roman"/>
          <w:sz w:val="24"/>
          <w:szCs w:val="24"/>
        </w:rPr>
        <w:t xml:space="preserve">KARLOVARSKÝ KRAJ </w:t>
      </w:r>
      <w:r w:rsidR="00244284">
        <w:rPr>
          <w:rFonts w:ascii="Times New Roman" w:hAnsi="Times New Roman" w:cs="Times New Roman"/>
          <w:sz w:val="24"/>
          <w:szCs w:val="24"/>
        </w:rPr>
        <w:t>– Připadá na středu dne 22. 2. 2023.</w:t>
      </w:r>
    </w:p>
    <w:p w:rsid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středu dne 22. února 2023 připadá Evropský den obětí trestných činů. Tento den je každoroční připomínkou podpisu Charty práv obětí ve Velké Británii v roce 1990. Jeho cílem je především zvýšit povědomí o právech a potřebách obětí. Ve spolupráci s Probační a mediační službou uctíme a podpoříme v tento den ve 12. hodin oběti trestných činů minutou ticha. Před policejními služebnami nejen v </w:t>
      </w:r>
      <w:r w:rsidR="00ED56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arlovarském kraji, ale v celé republice se navíc rozblikají majáky služebních vozidel. Symbolizovat budou skutečnost, že když oběť vidí blížící se majáky, ví, že přichází pomoc. </w:t>
      </w:r>
    </w:p>
    <w:p w:rsid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77D" w:rsidRDefault="0027177D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Probační a mediační služba dlouhodobě podporuje oběti trestných činů v jejich aktivním úsilí vyrovnat se s těžkou životní situací a pomáhá v boji proti předsudkům. </w:t>
      </w:r>
    </w:p>
    <w:p w:rsidR="00B70FE6" w:rsidRPr="00ED56B1" w:rsidRDefault="00B70FE6" w:rsidP="00ED56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0FE6" w:rsidRDefault="00B70FE6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B1">
        <w:rPr>
          <w:rFonts w:ascii="Times New Roman" w:hAnsi="Times New Roman" w:cs="Times New Roman"/>
          <w:b/>
          <w:i/>
          <w:sz w:val="24"/>
          <w:szCs w:val="24"/>
        </w:rPr>
        <w:t>Práva obětí jsou ukotvena v zákoně č.45/2013 Sb. O obětech trestných činů.</w:t>
      </w:r>
      <w:r>
        <w:rPr>
          <w:rFonts w:ascii="Times New Roman" w:hAnsi="Times New Roman" w:cs="Times New Roman"/>
          <w:sz w:val="24"/>
          <w:szCs w:val="24"/>
        </w:rPr>
        <w:t xml:space="preserve"> Tento zákon přesně vymezuje status „zvlášť zranitelné oběti“ mezi které paří například i děti, osoby vysokého věku nebo obětí domácího a sexuálního násilí, znásilnění, teroristického útoku. Zvlášť zranitelným obětem náleží zvláštní práva, například bezplatná pomoc advokáta, odborná pomoc, lékařské ošetření, ale i výslech této oběti stejného či opačného pohlaví. Příslušníci Policie České republiky jsou si vědomi zranitelnosti obětí trestných činů, kdy jedním z jejich dlouhodobých cílů je zajištění lidského a citlivého přístupu k těmto obětem. </w:t>
      </w:r>
    </w:p>
    <w:p w:rsidR="00B70FE6" w:rsidRDefault="00B70FE6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FE6" w:rsidRPr="00384F38" w:rsidRDefault="00B70FE6" w:rsidP="00ED5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F38">
        <w:rPr>
          <w:rFonts w:ascii="Times New Roman" w:hAnsi="Times New Roman" w:cs="Times New Roman"/>
          <w:b/>
          <w:sz w:val="24"/>
          <w:szCs w:val="24"/>
        </w:rPr>
        <w:t>Kde najít pomoc?</w:t>
      </w:r>
    </w:p>
    <w:p w:rsidR="00B70FE6" w:rsidRDefault="00B70FE6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FE6" w:rsidRDefault="00B70FE6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 poskytovatelů pomoci obětem trestných činů</w:t>
      </w:r>
      <w:r w:rsidR="00475AFC">
        <w:rPr>
          <w:rFonts w:ascii="Times New Roman" w:hAnsi="Times New Roman" w:cs="Times New Roman"/>
          <w:sz w:val="24"/>
          <w:szCs w:val="24"/>
        </w:rPr>
        <w:t xml:space="preserve"> – odkaz: https//otc.justice.cz/</w:t>
      </w:r>
      <w:proofErr w:type="spellStart"/>
      <w:r w:rsidR="00475AFC">
        <w:rPr>
          <w:rFonts w:ascii="Times New Roman" w:hAnsi="Times New Roman" w:cs="Times New Roman"/>
          <w:sz w:val="24"/>
          <w:szCs w:val="24"/>
        </w:rPr>
        <w:t>verejne</w:t>
      </w:r>
      <w:proofErr w:type="spellEnd"/>
      <w:r w:rsidR="00475A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75AFC">
        <w:rPr>
          <w:rFonts w:ascii="Times New Roman" w:hAnsi="Times New Roman" w:cs="Times New Roman"/>
          <w:sz w:val="24"/>
          <w:szCs w:val="24"/>
        </w:rPr>
        <w:t>seznam.jsf</w:t>
      </w:r>
      <w:proofErr w:type="spellEnd"/>
      <w:r w:rsidR="00475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6B1" w:rsidRDefault="00475AFC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odkazu zadáte název </w:t>
      </w:r>
      <w:r w:rsidR="00ED56B1">
        <w:rPr>
          <w:rFonts w:ascii="Times New Roman" w:hAnsi="Times New Roman" w:cs="Times New Roman"/>
          <w:sz w:val="24"/>
          <w:szCs w:val="24"/>
        </w:rPr>
        <w:t xml:space="preserve">města </w:t>
      </w:r>
      <w:r>
        <w:rPr>
          <w:rFonts w:ascii="Times New Roman" w:hAnsi="Times New Roman" w:cs="Times New Roman"/>
          <w:sz w:val="24"/>
          <w:szCs w:val="24"/>
        </w:rPr>
        <w:t xml:space="preserve">nebo vyberete okres </w:t>
      </w:r>
      <w:r w:rsidR="00ED56B1">
        <w:rPr>
          <w:rFonts w:ascii="Times New Roman" w:hAnsi="Times New Roman" w:cs="Times New Roman"/>
          <w:sz w:val="24"/>
          <w:szCs w:val="24"/>
        </w:rPr>
        <w:t xml:space="preserve">a poté se Vám zobrazí dané subjekty. </w:t>
      </w:r>
    </w:p>
    <w:p w:rsidR="00ED56B1" w:rsidRDefault="00ED56B1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AFC" w:rsidRDefault="00ED56B1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Policie České republiky disponuje plošným systémem specialistů a metodiků pro oběti trestných činů a domácího násilí. Policie má také propracovaný vzdělávací systém v této oblasti. Specialisté jsou pravidelně vzděláni v dovednostech, jakým způsobem pracovat s různými typy obětí a s jejich specifickými potřebami. </w:t>
      </w:r>
    </w:p>
    <w:p w:rsidR="00ED56B1" w:rsidRDefault="00ED56B1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B1" w:rsidRDefault="00ED56B1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kpt. Bc.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Churaňová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6B1" w:rsidRPr="0027177D" w:rsidRDefault="00ED56B1" w:rsidP="00ED5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20. 2. 2023</w:t>
      </w:r>
    </w:p>
    <w:sectPr w:rsidR="00ED56B1" w:rsidRPr="0027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7D"/>
    <w:rsid w:val="00244284"/>
    <w:rsid w:val="0027177D"/>
    <w:rsid w:val="00384F38"/>
    <w:rsid w:val="00475AFC"/>
    <w:rsid w:val="007B0C75"/>
    <w:rsid w:val="00B70FE6"/>
    <w:rsid w:val="00E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72FB"/>
  <w15:chartTrackingRefBased/>
  <w15:docId w15:val="{38EDF9EC-F64E-47C5-9CDB-2A108BF7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TÝŘOVÁ Zuzana</dc:creator>
  <cp:keywords/>
  <dc:description/>
  <cp:lastModifiedBy>TÝŘOVÁ Zuzana</cp:lastModifiedBy>
  <cp:revision>3</cp:revision>
  <dcterms:created xsi:type="dcterms:W3CDTF">2023-02-20T09:18:00Z</dcterms:created>
  <dcterms:modified xsi:type="dcterms:W3CDTF">2023-02-20T13:17:00Z</dcterms:modified>
</cp:coreProperties>
</file>