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37466D">
      <w:pPr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C554F6">
        <w:rPr>
          <w:rFonts w:asciiTheme="majorHAnsi" w:hAnsiTheme="majorHAnsi"/>
          <w:b/>
          <w:sz w:val="24"/>
          <w:szCs w:val="24"/>
        </w:rPr>
        <w:t>4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C554F6">
        <w:rPr>
          <w:rFonts w:asciiTheme="majorHAnsi" w:hAnsiTheme="majorHAnsi"/>
          <w:b/>
          <w:sz w:val="24"/>
          <w:szCs w:val="24"/>
        </w:rPr>
        <w:t>e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554F6">
        <w:rPr>
          <w:rFonts w:asciiTheme="majorHAnsi" w:hAnsiTheme="majorHAnsi"/>
          <w:b/>
          <w:sz w:val="24"/>
          <w:szCs w:val="24"/>
        </w:rPr>
        <w:t>23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C554F6">
        <w:rPr>
          <w:rFonts w:asciiTheme="majorHAnsi" w:hAnsiTheme="majorHAnsi"/>
          <w:b/>
          <w:sz w:val="24"/>
          <w:szCs w:val="24"/>
        </w:rPr>
        <w:t>8.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37466D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 xml:space="preserve">přítomnost zastupitelů </w:t>
      </w:r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37466D">
        <w:rPr>
          <w:rFonts w:asciiTheme="majorHAnsi" w:hAnsiTheme="majorHAnsi"/>
        </w:rPr>
        <w:t> 19:1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473124">
        <w:rPr>
          <w:rFonts w:asciiTheme="majorHAnsi" w:hAnsiTheme="majorHAnsi"/>
        </w:rPr>
        <w:t>o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 xml:space="preserve">… </w:t>
      </w:r>
      <w:r w:rsidR="00473124">
        <w:rPr>
          <w:rFonts w:asciiTheme="majorHAnsi" w:hAnsiTheme="majorHAnsi"/>
        </w:rPr>
        <w:t xml:space="preserve">5 </w:t>
      </w:r>
      <w:r w:rsidR="00054CA0" w:rsidRPr="007A2A67">
        <w:rPr>
          <w:rFonts w:asciiTheme="majorHAnsi" w:hAnsiTheme="majorHAnsi"/>
        </w:rPr>
        <w:t xml:space="preserve"> </w:t>
      </w:r>
      <w:r w:rsidR="00473124">
        <w:rPr>
          <w:rFonts w:asciiTheme="majorHAnsi" w:hAnsiTheme="majorHAnsi"/>
        </w:rPr>
        <w:t xml:space="preserve"> členů</w:t>
      </w:r>
      <w:r w:rsidRPr="007A2A67">
        <w:rPr>
          <w:rFonts w:asciiTheme="majorHAnsi" w:hAnsiTheme="majorHAnsi"/>
        </w:rPr>
        <w:t xml:space="preserve">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7F34EE" w:rsidRPr="007A2A67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7832ED">
      <w:pPr>
        <w:ind w:left="3540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C554F6">
        <w:rPr>
          <w:rFonts w:asciiTheme="majorHAnsi" w:hAnsiTheme="majorHAnsi"/>
        </w:rPr>
        <w:t xml:space="preserve">Helena </w:t>
      </w:r>
      <w:proofErr w:type="spellStart"/>
      <w:r w:rsidR="00C554F6">
        <w:rPr>
          <w:rFonts w:asciiTheme="majorHAnsi" w:hAnsiTheme="majorHAnsi"/>
        </w:rPr>
        <w:t>Dobroňová</w:t>
      </w:r>
      <w:proofErr w:type="spellEnd"/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  </w:t>
      </w:r>
      <w:r w:rsidR="00473124">
        <w:rPr>
          <w:rFonts w:asciiTheme="majorHAnsi" w:hAnsiTheme="majorHAnsi"/>
        </w:rPr>
        <w:t>5</w:t>
      </w:r>
      <w:r w:rsidR="00D14782" w:rsidRPr="007A2A67">
        <w:rPr>
          <w:rFonts w:asciiTheme="majorHAnsi" w:hAnsiTheme="majorHAnsi"/>
        </w:rPr>
        <w:t xml:space="preserve">     PROTI …… 0      ZDRŽEL SE …….. 0           </w:t>
      </w:r>
    </w:p>
    <w:p w:rsidR="003D320A" w:rsidRPr="007832ED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832ED">
        <w:rPr>
          <w:rFonts w:asciiTheme="majorHAnsi" w:hAnsiTheme="majorHAnsi"/>
          <w:b/>
          <w:sz w:val="20"/>
          <w:szCs w:val="20"/>
        </w:rPr>
        <w:t>NA</w:t>
      </w:r>
      <w:r w:rsidR="009B4D7A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Pr="007832ED">
        <w:rPr>
          <w:rFonts w:asciiTheme="majorHAnsi" w:hAnsiTheme="majorHAnsi"/>
          <w:b/>
          <w:sz w:val="20"/>
          <w:szCs w:val="20"/>
        </w:rPr>
        <w:t xml:space="preserve">TO  VYHLÁŠENO  USNESENÍ č.  </w:t>
      </w:r>
      <w:r w:rsidR="00C554F6">
        <w:rPr>
          <w:rFonts w:asciiTheme="majorHAnsi" w:hAnsiTheme="majorHAnsi"/>
          <w:b/>
          <w:sz w:val="20"/>
          <w:szCs w:val="20"/>
        </w:rPr>
        <w:t>4</w:t>
      </w:r>
      <w:r w:rsidRPr="007832ED">
        <w:rPr>
          <w:rFonts w:asciiTheme="majorHAnsi" w:hAnsiTheme="majorHAnsi"/>
          <w:b/>
          <w:sz w:val="20"/>
          <w:szCs w:val="20"/>
        </w:rPr>
        <w:t xml:space="preserve"> .1. – určení ověřovatelů i zapisovatelky</w:t>
      </w:r>
      <w:r w:rsidR="007832ED">
        <w:rPr>
          <w:rFonts w:asciiTheme="majorHAnsi" w:hAnsiTheme="majorHAnsi"/>
          <w:b/>
          <w:sz w:val="20"/>
          <w:szCs w:val="20"/>
        </w:rPr>
        <w:t xml:space="preserve"> viz shora</w:t>
      </w:r>
      <w:r w:rsidRPr="007832ED">
        <w:rPr>
          <w:rFonts w:asciiTheme="majorHAnsi" w:hAnsiTheme="majorHAnsi"/>
          <w:b/>
          <w:sz w:val="20"/>
          <w:szCs w:val="20"/>
        </w:rPr>
        <w:t xml:space="preserve">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 </w:t>
      </w:r>
      <w:r w:rsidR="00473124">
        <w:rPr>
          <w:rFonts w:asciiTheme="majorHAnsi" w:hAnsiTheme="majorHAnsi"/>
        </w:rPr>
        <w:t>5</w:t>
      </w:r>
      <w:r w:rsidR="00D14782" w:rsidRPr="007A2A67">
        <w:rPr>
          <w:rFonts w:asciiTheme="majorHAnsi" w:hAnsiTheme="majorHAnsi"/>
        </w:rPr>
        <w:t xml:space="preserve">     PROTI …… 0      ZDRŽEL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č.  </w:t>
      </w:r>
      <w:r w:rsidR="00C554F6">
        <w:rPr>
          <w:rFonts w:asciiTheme="majorHAnsi" w:hAnsiTheme="majorHAnsi"/>
          <w:b/>
        </w:rPr>
        <w:t>4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 xml:space="preserve">. – </w:t>
      </w:r>
      <w:r w:rsidR="007832ED">
        <w:rPr>
          <w:rFonts w:asciiTheme="majorHAnsi" w:hAnsiTheme="majorHAnsi"/>
          <w:b/>
        </w:rPr>
        <w:t xml:space="preserve">veřejná </w:t>
      </w:r>
      <w:r w:rsidRPr="007A2A67">
        <w:rPr>
          <w:rFonts w:asciiTheme="majorHAnsi" w:hAnsiTheme="majorHAnsi"/>
          <w:b/>
        </w:rPr>
        <w:t>forma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</w:t>
      </w:r>
      <w:r w:rsidR="00C554F6">
        <w:rPr>
          <w:rFonts w:asciiTheme="majorHAnsi" w:hAnsiTheme="majorHAnsi"/>
        </w:rPr>
        <w:t>11.6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7832ED">
        <w:rPr>
          <w:rFonts w:asciiTheme="majorHAnsi" w:hAnsiTheme="majorHAnsi"/>
        </w:rPr>
        <w:t>8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C554F6">
        <w:rPr>
          <w:rFonts w:asciiTheme="majorHAnsi" w:hAnsiTheme="majorHAnsi"/>
        </w:rPr>
        <w:t xml:space="preserve">y </w:t>
      </w:r>
      <w:r w:rsidR="003C0EF0" w:rsidRPr="007A2A67">
        <w:rPr>
          <w:rFonts w:asciiTheme="majorHAnsi" w:hAnsiTheme="majorHAnsi"/>
        </w:rPr>
        <w:t xml:space="preserve">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C554F6">
        <w:rPr>
          <w:rFonts w:asciiTheme="majorHAnsi" w:hAnsiTheme="majorHAnsi"/>
        </w:rPr>
        <w:t>nebyly.</w:t>
      </w:r>
      <w:r w:rsidR="00054CA0" w:rsidRPr="007A2A67">
        <w:rPr>
          <w:rFonts w:asciiTheme="majorHAnsi" w:hAnsiTheme="majorHAnsi"/>
        </w:rPr>
        <w:tab/>
      </w:r>
      <w:r w:rsidR="00C554F6">
        <w:rPr>
          <w:rFonts w:asciiTheme="majorHAnsi" w:hAnsiTheme="majorHAnsi"/>
        </w:rPr>
        <w:t xml:space="preserve"> Původní termín 4. VZ stanovený na předešlém VZ nemohl být dodržen, a to vzhledem k nepřítomnosti 3 členů zastupitelstva (dovolená) – zastupitelstvo by tak nebylo usnášení-schopné.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 xml:space="preserve">projednat </w:t>
      </w:r>
      <w:r w:rsidR="00C554F6">
        <w:rPr>
          <w:rFonts w:asciiTheme="majorHAnsi" w:hAnsiTheme="majorHAnsi"/>
        </w:rPr>
        <w:t xml:space="preserve">a) </w:t>
      </w:r>
      <w:r w:rsidR="00473124">
        <w:rPr>
          <w:rFonts w:asciiTheme="majorHAnsi" w:hAnsiTheme="majorHAnsi"/>
        </w:rPr>
        <w:t>projednat odměnu předsedů výborů</w:t>
      </w:r>
    </w:p>
    <w:p w:rsidR="00C554F6" w:rsidRDefault="00C554F6" w:rsidP="00C554F6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b) připomenout povinnosti výborů</w:t>
      </w:r>
    </w:p>
    <w:p w:rsidR="00923BB7" w:rsidRDefault="00923BB7" w:rsidP="00C554F6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c) RO č. 4/2018</w:t>
      </w:r>
      <w:r>
        <w:rPr>
          <w:rFonts w:asciiTheme="majorHAnsi" w:hAnsiTheme="majorHAnsi"/>
        </w:rPr>
        <w:tab/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>další návrhy.</w:t>
      </w:r>
      <w:r w:rsidR="0031198B">
        <w:rPr>
          <w:rFonts w:asciiTheme="majorHAnsi" w:hAnsiTheme="majorHAnsi"/>
        </w:rPr>
        <w:t xml:space="preserve"> Návrh paní </w:t>
      </w:r>
      <w:proofErr w:type="spellStart"/>
      <w:r w:rsidR="0031198B">
        <w:rPr>
          <w:rFonts w:asciiTheme="majorHAnsi" w:hAnsiTheme="majorHAnsi"/>
        </w:rPr>
        <w:t>Dobroňové</w:t>
      </w:r>
      <w:proofErr w:type="spellEnd"/>
      <w:r w:rsidR="0031198B">
        <w:rPr>
          <w:rFonts w:asciiTheme="majorHAnsi" w:hAnsiTheme="majorHAnsi"/>
        </w:rPr>
        <w:t xml:space="preserve"> projednat nevhodné chování spoluobčana pana TM.</w:t>
      </w:r>
      <w:r w:rsidR="00B95011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 xml:space="preserve">Proběhlo hlasování </w:t>
      </w:r>
      <w:r w:rsidR="0031198B">
        <w:rPr>
          <w:rFonts w:asciiTheme="majorHAnsi" w:hAnsiTheme="majorHAnsi"/>
        </w:rPr>
        <w:t xml:space="preserve"> o programu jak shora uvedeno.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473124">
        <w:rPr>
          <w:rFonts w:asciiTheme="majorHAnsi" w:hAnsiTheme="majorHAnsi"/>
        </w:rPr>
        <w:t>5</w:t>
      </w:r>
      <w:r w:rsidR="003E533E" w:rsidRPr="007A2A67">
        <w:rPr>
          <w:rFonts w:asciiTheme="majorHAnsi" w:hAnsiTheme="majorHAnsi"/>
        </w:rPr>
        <w:t xml:space="preserve">       PROTI …… 0      ZDRŽEL SE …….. 0         </w:t>
      </w:r>
    </w:p>
    <w:p w:rsidR="005A72D7" w:rsidRPr="007832ED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č. </w:t>
      </w:r>
      <w:r w:rsidR="00C554F6">
        <w:rPr>
          <w:rFonts w:asciiTheme="majorHAnsi" w:hAnsiTheme="majorHAnsi"/>
          <w:b/>
          <w:sz w:val="20"/>
          <w:szCs w:val="20"/>
        </w:rPr>
        <w:t>4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.3. –schválení</w:t>
      </w:r>
      <w:r w:rsidRPr="007832ED">
        <w:rPr>
          <w:rFonts w:asciiTheme="majorHAnsi" w:hAnsiTheme="majorHAnsi"/>
          <w:b/>
          <w:sz w:val="20"/>
          <w:szCs w:val="20"/>
        </w:rPr>
        <w:t xml:space="preserve"> shora uvedeného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VZ</w:t>
      </w:r>
      <w:r w:rsidR="005A72D7" w:rsidRPr="007832ED">
        <w:rPr>
          <w:rFonts w:asciiTheme="majorHAnsi" w:hAnsiTheme="majorHAnsi"/>
          <w:sz w:val="20"/>
          <w:szCs w:val="20"/>
        </w:rPr>
        <w:t xml:space="preserve">  </w:t>
      </w:r>
      <w:r w:rsidR="005A72D7"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B95011" w:rsidRPr="00B95011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C554F6">
        <w:rPr>
          <w:rFonts w:asciiTheme="majorHAnsi" w:hAnsiTheme="majorHAnsi" w:cs="Calibri"/>
          <w:i/>
          <w:color w:val="000000" w:themeColor="text1"/>
        </w:rPr>
        <w:t>projednat pořízení nového programu pro obec, když dosavadní program „</w:t>
      </w:r>
      <w:proofErr w:type="spellStart"/>
      <w:r w:rsidR="00C554F6">
        <w:rPr>
          <w:rFonts w:asciiTheme="majorHAnsi" w:hAnsiTheme="majorHAnsi" w:cs="Calibri"/>
          <w:i/>
          <w:color w:val="000000" w:themeColor="text1"/>
        </w:rPr>
        <w:t>fenix</w:t>
      </w:r>
      <w:proofErr w:type="spellEnd"/>
      <w:r w:rsidR="00C554F6">
        <w:rPr>
          <w:rFonts w:asciiTheme="majorHAnsi" w:hAnsiTheme="majorHAnsi" w:cs="Calibri"/>
          <w:i/>
          <w:color w:val="000000" w:themeColor="text1"/>
        </w:rPr>
        <w:t>“ již nevyhovuje požadavkům na podrobnou evidenci v obci – a to jak v účetních věcech, v evidenci majetku či poplatků,</w:t>
      </w:r>
      <w:r w:rsidR="00923BB7">
        <w:rPr>
          <w:rFonts w:asciiTheme="majorHAnsi" w:hAnsiTheme="majorHAnsi" w:cs="Calibri"/>
          <w:i/>
          <w:color w:val="000000" w:themeColor="text1"/>
        </w:rPr>
        <w:t xml:space="preserve"> tak i </w:t>
      </w:r>
      <w:r w:rsidR="00C554F6">
        <w:rPr>
          <w:rFonts w:asciiTheme="majorHAnsi" w:hAnsiTheme="majorHAnsi" w:cs="Calibri"/>
          <w:i/>
          <w:color w:val="000000" w:themeColor="text1"/>
        </w:rPr>
        <w:t xml:space="preserve"> smluv, pošty, skartačních seznamů atd. Starostka předložila návrh  pořídit program „</w:t>
      </w:r>
      <w:r w:rsidR="00086E96">
        <w:rPr>
          <w:rFonts w:asciiTheme="majorHAnsi" w:hAnsiTheme="majorHAnsi" w:cs="Calibri"/>
          <w:i/>
          <w:color w:val="000000" w:themeColor="text1"/>
        </w:rPr>
        <w:t xml:space="preserve">TRIADA - </w:t>
      </w:r>
      <w:r w:rsidR="00C554F6">
        <w:rPr>
          <w:rFonts w:asciiTheme="majorHAnsi" w:hAnsiTheme="majorHAnsi" w:cs="Calibri"/>
          <w:i/>
          <w:color w:val="000000" w:themeColor="text1"/>
        </w:rPr>
        <w:t xml:space="preserve">MUNIS“, </w:t>
      </w:r>
      <w:r w:rsidR="00086E96">
        <w:rPr>
          <w:rFonts w:asciiTheme="majorHAnsi" w:hAnsiTheme="majorHAnsi" w:cs="Calibri"/>
          <w:i/>
          <w:color w:val="000000" w:themeColor="text1"/>
        </w:rPr>
        <w:t xml:space="preserve">který jí byl předveden </w:t>
      </w:r>
      <w:r w:rsidR="00473124">
        <w:rPr>
          <w:rFonts w:asciiTheme="majorHAnsi" w:hAnsiTheme="majorHAnsi" w:cs="Calibri"/>
          <w:i/>
          <w:color w:val="000000" w:themeColor="text1"/>
        </w:rPr>
        <w:t xml:space="preserve">v </w:t>
      </w:r>
      <w:r w:rsidR="00086E96">
        <w:rPr>
          <w:rFonts w:asciiTheme="majorHAnsi" w:hAnsiTheme="majorHAnsi" w:cs="Calibri"/>
          <w:i/>
          <w:color w:val="000000" w:themeColor="text1"/>
        </w:rPr>
        <w:t xml:space="preserve"> praxi v obci Stanovice a má za to, že je tento program velmi přehledný a schopný pokrýt veškeré potřeby naší obce na evidenci. Starostka měla jednání se zástupcem firmy, která tento program zaštiťuje a předložila zastupitelům cenovou nabídku</w:t>
      </w:r>
      <w:r w:rsidR="00086E96" w:rsidRPr="00473124">
        <w:rPr>
          <w:rFonts w:asciiTheme="majorHAnsi" w:hAnsiTheme="majorHAnsi" w:cs="Calibri"/>
          <w:i/>
          <w:color w:val="FF0000"/>
        </w:rPr>
        <w:t xml:space="preserve"> </w:t>
      </w:r>
      <w:r w:rsidR="00473124" w:rsidRPr="00473124">
        <w:rPr>
          <w:rFonts w:asciiTheme="majorHAnsi" w:hAnsiTheme="majorHAnsi" w:cs="Calibri"/>
          <w:i/>
          <w:color w:val="FF0000"/>
        </w:rPr>
        <w:t>(</w:t>
      </w:r>
      <w:proofErr w:type="spellStart"/>
      <w:r w:rsidR="00473124" w:rsidRPr="00473124">
        <w:rPr>
          <w:rFonts w:asciiTheme="majorHAnsi" w:hAnsiTheme="majorHAnsi" w:cs="Calibri"/>
          <w:i/>
          <w:color w:val="FF0000"/>
        </w:rPr>
        <w:t>příl</w:t>
      </w:r>
      <w:proofErr w:type="spellEnd"/>
      <w:r w:rsidR="00473124" w:rsidRPr="00473124">
        <w:rPr>
          <w:rFonts w:asciiTheme="majorHAnsi" w:hAnsiTheme="majorHAnsi" w:cs="Calibri"/>
          <w:i/>
          <w:color w:val="FF0000"/>
        </w:rPr>
        <w:t>. č.3)</w:t>
      </w:r>
      <w:r w:rsidR="00473124">
        <w:rPr>
          <w:rFonts w:asciiTheme="majorHAnsi" w:hAnsiTheme="majorHAnsi" w:cs="Calibri"/>
          <w:i/>
          <w:color w:val="FF0000"/>
        </w:rPr>
        <w:t>.</w:t>
      </w:r>
      <w:r w:rsidR="00923BB7">
        <w:rPr>
          <w:rFonts w:asciiTheme="majorHAnsi" w:hAnsiTheme="majorHAnsi" w:cs="Calibri"/>
          <w:i/>
          <w:color w:val="FF0000"/>
        </w:rPr>
        <w:t xml:space="preserve"> </w:t>
      </w:r>
      <w:r w:rsidR="00923BB7">
        <w:rPr>
          <w:rFonts w:asciiTheme="majorHAnsi" w:hAnsiTheme="majorHAnsi" w:cs="Calibri"/>
          <w:i/>
          <w:color w:val="000000" w:themeColor="text1"/>
        </w:rPr>
        <w:t xml:space="preserve">S pořízením tohoto programu souvisí i koupě nového PC a příslušenství – např. </w:t>
      </w:r>
      <w:proofErr w:type="spellStart"/>
      <w:r w:rsidR="00923BB7">
        <w:rPr>
          <w:rFonts w:asciiTheme="majorHAnsi" w:hAnsiTheme="majorHAnsi" w:cs="Calibri"/>
          <w:i/>
          <w:color w:val="000000" w:themeColor="text1"/>
        </w:rPr>
        <w:t>tokenů</w:t>
      </w:r>
      <w:proofErr w:type="spellEnd"/>
      <w:r w:rsidR="00923BB7">
        <w:rPr>
          <w:rFonts w:asciiTheme="majorHAnsi" w:hAnsiTheme="majorHAnsi" w:cs="Calibri"/>
          <w:i/>
          <w:color w:val="000000" w:themeColor="text1"/>
        </w:rPr>
        <w:t xml:space="preserve">. Výběrem a pořízením PC  včetně příslušenství byl pověřen pan </w:t>
      </w:r>
      <w:proofErr w:type="spellStart"/>
      <w:r w:rsidR="00923BB7">
        <w:rPr>
          <w:rFonts w:asciiTheme="majorHAnsi" w:hAnsiTheme="majorHAnsi" w:cs="Calibri"/>
          <w:i/>
          <w:color w:val="000000" w:themeColor="text1"/>
        </w:rPr>
        <w:t>T.Jelínek</w:t>
      </w:r>
      <w:proofErr w:type="spellEnd"/>
      <w:r w:rsidR="006C2B21">
        <w:rPr>
          <w:rFonts w:asciiTheme="majorHAnsi" w:hAnsiTheme="majorHAnsi" w:cs="Calibri"/>
          <w:i/>
          <w:color w:val="000000" w:themeColor="text1"/>
        </w:rPr>
        <w:t xml:space="preserve">, neboť zastupitelé souhlasili s pořízením jak programu </w:t>
      </w:r>
      <w:proofErr w:type="spellStart"/>
      <w:r w:rsidR="006C2B21">
        <w:rPr>
          <w:rFonts w:asciiTheme="majorHAnsi" w:hAnsiTheme="majorHAnsi" w:cs="Calibri"/>
          <w:i/>
          <w:color w:val="000000" w:themeColor="text1"/>
        </w:rPr>
        <w:t>Munis</w:t>
      </w:r>
      <w:proofErr w:type="spellEnd"/>
      <w:r w:rsidR="006C2B21">
        <w:rPr>
          <w:rFonts w:asciiTheme="majorHAnsi" w:hAnsiTheme="majorHAnsi" w:cs="Calibri"/>
          <w:i/>
          <w:color w:val="000000" w:themeColor="text1"/>
        </w:rPr>
        <w:t>, tak i PC s příslušenstvím.</w:t>
      </w:r>
      <w:r w:rsidR="00923BB7">
        <w:rPr>
          <w:rFonts w:asciiTheme="majorHAnsi" w:hAnsiTheme="majorHAnsi" w:cs="Calibri"/>
          <w:i/>
          <w:color w:val="000000" w:themeColor="text1"/>
        </w:rPr>
        <w:t xml:space="preserve"> 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hlasování   ……….  PRO… </w:t>
      </w:r>
      <w:r w:rsidR="00923BB7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PROTI….0,    ZDRŽ…..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</w:t>
      </w:r>
      <w:r w:rsidR="007C6BB8">
        <w:rPr>
          <w:rFonts w:asciiTheme="majorHAnsi" w:hAnsiTheme="majorHAnsi"/>
          <w:b/>
        </w:rPr>
        <w:t>4</w:t>
      </w:r>
      <w:r w:rsidRPr="007A2A67">
        <w:rPr>
          <w:rFonts w:asciiTheme="majorHAnsi" w:hAnsiTheme="majorHAnsi"/>
          <w:b/>
        </w:rPr>
        <w:t>.4 . –</w:t>
      </w:r>
      <w:r w:rsidR="006C2B21">
        <w:rPr>
          <w:rFonts w:asciiTheme="majorHAnsi" w:hAnsiTheme="majorHAnsi"/>
          <w:b/>
        </w:rPr>
        <w:t xml:space="preserve"> pořízení programu „</w:t>
      </w:r>
      <w:proofErr w:type="spellStart"/>
      <w:r w:rsidR="006C2B21">
        <w:rPr>
          <w:rFonts w:asciiTheme="majorHAnsi" w:hAnsiTheme="majorHAnsi"/>
          <w:b/>
        </w:rPr>
        <w:t>munis</w:t>
      </w:r>
      <w:proofErr w:type="spellEnd"/>
      <w:r w:rsidR="006C2B21">
        <w:rPr>
          <w:rFonts w:asciiTheme="majorHAnsi" w:hAnsiTheme="majorHAnsi"/>
          <w:b/>
        </w:rPr>
        <w:t>“ a počítače včetně příslušenství</w:t>
      </w:r>
      <w:r w:rsidRPr="007A2A67">
        <w:rPr>
          <w:rFonts w:asciiTheme="majorHAnsi" w:hAnsiTheme="majorHAnsi"/>
          <w:b/>
        </w:rPr>
        <w:t xml:space="preserve">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B95011" w:rsidRPr="00B95011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31198B">
        <w:rPr>
          <w:rFonts w:asciiTheme="majorHAnsi" w:hAnsiTheme="majorHAnsi" w:cs="Calibri"/>
          <w:i/>
          <w:color w:val="000000" w:themeColor="text1"/>
        </w:rPr>
        <w:t>záměru o koupi části pozemku p .</w:t>
      </w:r>
      <w:proofErr w:type="spellStart"/>
      <w:r w:rsidR="0031198B">
        <w:rPr>
          <w:rFonts w:asciiTheme="majorHAnsi" w:hAnsiTheme="majorHAnsi" w:cs="Calibri"/>
          <w:i/>
          <w:color w:val="000000" w:themeColor="text1"/>
        </w:rPr>
        <w:t>p.č</w:t>
      </w:r>
      <w:proofErr w:type="spellEnd"/>
      <w:r w:rsidR="0031198B">
        <w:rPr>
          <w:rFonts w:asciiTheme="majorHAnsi" w:hAnsiTheme="majorHAnsi" w:cs="Calibri"/>
          <w:i/>
          <w:color w:val="000000" w:themeColor="text1"/>
        </w:rPr>
        <w:t>. 151/1</w:t>
      </w:r>
      <w:r w:rsidR="004B0DFF">
        <w:rPr>
          <w:rFonts w:asciiTheme="majorHAnsi" w:hAnsiTheme="majorHAnsi" w:cs="Calibri"/>
          <w:i/>
          <w:color w:val="000000" w:themeColor="text1"/>
        </w:rPr>
        <w:t xml:space="preserve"> v k.</w:t>
      </w:r>
      <w:proofErr w:type="spellStart"/>
      <w:r w:rsidR="004B0DFF">
        <w:rPr>
          <w:rFonts w:asciiTheme="majorHAnsi" w:hAnsiTheme="majorHAnsi" w:cs="Calibri"/>
          <w:i/>
          <w:color w:val="000000" w:themeColor="text1"/>
        </w:rPr>
        <w:t>ú</w:t>
      </w:r>
      <w:proofErr w:type="spellEnd"/>
      <w:r w:rsidR="004B0DFF">
        <w:rPr>
          <w:rFonts w:asciiTheme="majorHAnsi" w:hAnsiTheme="majorHAnsi" w:cs="Calibri"/>
          <w:i/>
          <w:color w:val="000000" w:themeColor="text1"/>
        </w:rPr>
        <w:t>. Teplička</w:t>
      </w:r>
      <w:r w:rsidR="0031198B">
        <w:rPr>
          <w:rFonts w:asciiTheme="majorHAnsi" w:hAnsiTheme="majorHAnsi" w:cs="Calibri"/>
          <w:i/>
          <w:color w:val="000000" w:themeColor="text1"/>
        </w:rPr>
        <w:t xml:space="preserve"> (pozemek u přečerpávací stanice). Pan JH, který je majitelem zmíněného pozemku,  nabídl obci odprodej části pozemku, </w:t>
      </w:r>
      <w:r w:rsidR="004B0DFF">
        <w:rPr>
          <w:rFonts w:asciiTheme="majorHAnsi" w:hAnsiTheme="majorHAnsi" w:cs="Calibri"/>
          <w:i/>
          <w:color w:val="000000" w:themeColor="text1"/>
        </w:rPr>
        <w:t>a to za</w:t>
      </w:r>
      <w:r w:rsidR="0031198B">
        <w:rPr>
          <w:rFonts w:asciiTheme="majorHAnsi" w:hAnsiTheme="majorHAnsi" w:cs="Calibri"/>
          <w:i/>
          <w:color w:val="000000" w:themeColor="text1"/>
        </w:rPr>
        <w:t xml:space="preserve"> cenu 15,- Kč/m², s tím, že do případné kupní smlouvy by chtěl zahrnout i věcné břemeno přístupu na jeho pozemek – zbylou část (louka). Jednalo by se o koupi části  pozemku, který je pro obec strategickým ohledně přístupu k přečerpávací stanici. Zastupitelé s vyvěšením záměru souhlasí a nemají připomínek.</w:t>
      </w:r>
      <w:r w:rsidR="004B0DFF" w:rsidRPr="004B0DFF">
        <w:rPr>
          <w:rFonts w:asciiTheme="majorHAnsi" w:hAnsiTheme="majorHAnsi" w:cs="Calibri"/>
          <w:i/>
          <w:color w:val="000000" w:themeColor="text1"/>
        </w:rPr>
        <w:t xml:space="preserve"> </w:t>
      </w:r>
      <w:r w:rsidR="004B0DFF">
        <w:rPr>
          <w:rFonts w:asciiTheme="majorHAnsi" w:hAnsiTheme="majorHAnsi" w:cs="Calibri"/>
          <w:i/>
          <w:color w:val="000000" w:themeColor="text1"/>
        </w:rPr>
        <w:t xml:space="preserve">Vzhledem k tomu, že se jedná o pozemek, který sousedí s pozemkem v majetku obce č. 151/3 a pozemku </w:t>
      </w:r>
      <w:proofErr w:type="spellStart"/>
      <w:r w:rsidR="004B0DFF">
        <w:rPr>
          <w:rFonts w:asciiTheme="majorHAnsi" w:hAnsiTheme="majorHAnsi" w:cs="Calibri"/>
          <w:i/>
          <w:color w:val="000000" w:themeColor="text1"/>
        </w:rPr>
        <w:t>p.č</w:t>
      </w:r>
      <w:proofErr w:type="spellEnd"/>
      <w:r w:rsidR="004B0DFF">
        <w:rPr>
          <w:rFonts w:asciiTheme="majorHAnsi" w:hAnsiTheme="majorHAnsi" w:cs="Calibri"/>
          <w:i/>
          <w:color w:val="000000" w:themeColor="text1"/>
        </w:rPr>
        <w:t>. 151/2  v majetku VHS – a na kterém byla vybudována přečerpávací stanice – uvědomují si, že je v zájmu obce tuto nabídku přijmout a proto se záměrem koupit část uvedeného pozemku</w:t>
      </w:r>
      <w:r w:rsidR="0031198B">
        <w:rPr>
          <w:rFonts w:asciiTheme="majorHAnsi" w:hAnsiTheme="majorHAnsi" w:cs="Calibri"/>
          <w:i/>
          <w:color w:val="000000" w:themeColor="text1"/>
        </w:rPr>
        <w:t xml:space="preserve"> </w:t>
      </w:r>
      <w:r w:rsidR="004B0DFF">
        <w:rPr>
          <w:rFonts w:asciiTheme="majorHAnsi" w:hAnsiTheme="majorHAnsi" w:cs="Calibri"/>
          <w:i/>
          <w:color w:val="000000" w:themeColor="text1"/>
        </w:rPr>
        <w:t>souhlasí.</w:t>
      </w:r>
      <w:r w:rsidR="003E230D">
        <w:rPr>
          <w:rFonts w:asciiTheme="majorHAnsi" w:hAnsiTheme="majorHAnsi" w:cs="Calibri"/>
          <w:i/>
          <w:color w:val="000000" w:themeColor="text1"/>
        </w:rPr>
        <w:t xml:space="preserve"> </w:t>
      </w:r>
      <w:r w:rsidR="0031198B">
        <w:rPr>
          <w:rFonts w:asciiTheme="majorHAnsi" w:hAnsiTheme="majorHAnsi" w:cs="Calibri"/>
          <w:i/>
          <w:color w:val="000000" w:themeColor="text1"/>
        </w:rPr>
        <w:t xml:space="preserve">Se současným majitelem bude dále domluveno vytyčení části pozemku, který je předmětem záměru (viz </w:t>
      </w:r>
      <w:proofErr w:type="spellStart"/>
      <w:r w:rsidR="0031198B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31198B">
        <w:rPr>
          <w:rFonts w:asciiTheme="majorHAnsi" w:hAnsiTheme="majorHAnsi" w:cs="Calibri"/>
          <w:i/>
          <w:color w:val="000000" w:themeColor="text1"/>
        </w:rPr>
        <w:t>. č. 4</w:t>
      </w:r>
      <w:r w:rsidR="004B0DFF">
        <w:rPr>
          <w:rFonts w:asciiTheme="majorHAnsi" w:hAnsiTheme="majorHAnsi" w:cs="Calibri"/>
          <w:i/>
          <w:color w:val="000000" w:themeColor="text1"/>
        </w:rPr>
        <w:t>- mapa-nákres</w:t>
      </w:r>
      <w:r w:rsidR="0031198B">
        <w:rPr>
          <w:rFonts w:asciiTheme="majorHAnsi" w:hAnsiTheme="majorHAnsi" w:cs="Calibri"/>
          <w:i/>
          <w:color w:val="000000" w:themeColor="text1"/>
        </w:rPr>
        <w:t>)</w:t>
      </w:r>
      <w:r w:rsidR="004B0DFF">
        <w:rPr>
          <w:rFonts w:asciiTheme="majorHAnsi" w:hAnsiTheme="majorHAnsi" w:cs="Calibri"/>
          <w:i/>
          <w:color w:val="000000" w:themeColor="text1"/>
        </w:rPr>
        <w:t>. Na příštím VZ, kdy bude dodržena lhůt vyvěšení záměru, bude určen případný další postup.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4B0DFF">
        <w:rPr>
          <w:rFonts w:asciiTheme="majorHAnsi" w:hAnsiTheme="majorHAnsi" w:cs="Calibri"/>
          <w:b/>
          <w:i/>
          <w:color w:val="000000" w:themeColor="text1"/>
        </w:rPr>
        <w:t>5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>TO  VYHLÁŠENO  USNESENÍ č.</w:t>
      </w:r>
      <w:r w:rsidRPr="007A2A67">
        <w:rPr>
          <w:rFonts w:asciiTheme="majorHAnsi" w:hAnsiTheme="majorHAnsi"/>
          <w:b/>
        </w:rPr>
        <w:t xml:space="preserve">  </w:t>
      </w:r>
      <w:r w:rsidR="007C6BB8">
        <w:rPr>
          <w:rFonts w:asciiTheme="majorHAnsi" w:hAnsiTheme="majorHAnsi"/>
          <w:b/>
        </w:rPr>
        <w:t>4</w:t>
      </w:r>
      <w:r w:rsidRPr="007A2A67">
        <w:rPr>
          <w:rFonts w:asciiTheme="majorHAnsi" w:hAnsiTheme="majorHAnsi"/>
          <w:b/>
        </w:rPr>
        <w:t xml:space="preserve">.5 . </w:t>
      </w:r>
      <w:r w:rsidR="003C0EF0" w:rsidRPr="007A2A67">
        <w:rPr>
          <w:rFonts w:asciiTheme="majorHAnsi" w:hAnsiTheme="majorHAnsi"/>
          <w:b/>
        </w:rPr>
        <w:t>–</w:t>
      </w:r>
      <w:r w:rsidR="004B0DFF">
        <w:rPr>
          <w:rFonts w:asciiTheme="majorHAnsi" w:hAnsiTheme="majorHAnsi"/>
          <w:b/>
        </w:rPr>
        <w:t xml:space="preserve">zastupitelé souhlasí se záměrem odkoupit část pozemku </w:t>
      </w:r>
      <w:proofErr w:type="spellStart"/>
      <w:r w:rsidR="004B0DFF">
        <w:rPr>
          <w:rFonts w:asciiTheme="majorHAnsi" w:hAnsiTheme="majorHAnsi"/>
          <w:b/>
        </w:rPr>
        <w:t>p.p.č</w:t>
      </w:r>
      <w:proofErr w:type="spellEnd"/>
      <w:r w:rsidR="004B0DFF">
        <w:rPr>
          <w:rFonts w:asciiTheme="majorHAnsi" w:hAnsiTheme="majorHAnsi"/>
          <w:b/>
        </w:rPr>
        <w:t xml:space="preserve">. 151/1, která je označena v příloze a je v blízkosti přečerpávací stanice, a to od pana JH, </w:t>
      </w:r>
      <w:r w:rsidRPr="007A2A67">
        <w:rPr>
          <w:rFonts w:asciiTheme="majorHAnsi" w:hAnsiTheme="majorHAnsi"/>
          <w:b/>
        </w:rPr>
        <w:t xml:space="preserve"> 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3E230D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3E230D">
        <w:rPr>
          <w:rFonts w:asciiTheme="majorHAnsi" w:hAnsiTheme="majorHAnsi" w:cs="Calibri"/>
          <w:i/>
          <w:color w:val="000000" w:themeColor="text1"/>
        </w:rPr>
        <w:t>Dalším  bodem – různé</w:t>
      </w:r>
    </w:p>
    <w:p w:rsidR="003E230D" w:rsidRDefault="003E2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a)</w:t>
      </w:r>
      <w:r w:rsidR="00550325">
        <w:rPr>
          <w:rFonts w:asciiTheme="majorHAnsi" w:hAnsiTheme="majorHAnsi" w:cs="Calibri"/>
          <w:i/>
          <w:color w:val="000000" w:themeColor="text1"/>
        </w:rPr>
        <w:t>…</w:t>
      </w:r>
      <w:r>
        <w:rPr>
          <w:rFonts w:asciiTheme="majorHAnsi" w:hAnsiTheme="majorHAnsi" w:cs="Calibri"/>
          <w:i/>
          <w:color w:val="000000" w:themeColor="text1"/>
        </w:rPr>
        <w:t xml:space="preserve"> bylo projednat odměnu zastupitelů, kteří jsou zároveň předse</w:t>
      </w:r>
      <w:r w:rsidR="00550325">
        <w:rPr>
          <w:rFonts w:asciiTheme="majorHAnsi" w:hAnsiTheme="majorHAnsi" w:cs="Calibri"/>
          <w:i/>
          <w:color w:val="000000" w:themeColor="text1"/>
        </w:rPr>
        <w:t>dy výborů. Starostka upozornila, že neuvolněný člen zastupitelstva, který  je současně předsedou výboru, může dle zákona pobírat, pouze jednu odměnu. Nelze tedy již sčítat odměny za výkon funkce „řadového“člena zastupitelstva s jakoukoli další funkcí tedy ani s funkcí předsedy v</w:t>
      </w:r>
      <w:r w:rsidR="00A76E4A">
        <w:rPr>
          <w:rFonts w:asciiTheme="majorHAnsi" w:hAnsiTheme="majorHAnsi" w:cs="Calibri"/>
          <w:i/>
          <w:color w:val="000000" w:themeColor="text1"/>
        </w:rPr>
        <w:t>ýboru</w:t>
      </w:r>
      <w:r w:rsidR="00550325">
        <w:rPr>
          <w:rFonts w:asciiTheme="majorHAnsi" w:hAnsiTheme="majorHAnsi" w:cs="Calibri"/>
          <w:i/>
          <w:color w:val="000000" w:themeColor="text1"/>
        </w:rPr>
        <w:t>. Částka, kterou pobírali doposud zastupitelé pan VK a TK jakožto i předsedové výborů , tedy v součtu 1687,- Kč hrubého ,se však nemění, tuto odměnu budou nadále pobírat ve stejné výši, ale už jen za funkci „předseda výboru“. Zastupitelé neměli námitek a s touto výší odměny souhlasí. Výše odměn ostatních zastupitelů zůstává beze změn.</w:t>
      </w:r>
    </w:p>
    <w:p w:rsidR="003E230D" w:rsidRDefault="003E2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</w:p>
    <w:p w:rsidR="00550325" w:rsidRPr="00B95011" w:rsidRDefault="00550325" w:rsidP="00550325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PROTI….0,    ZDRŽ….. 0   </w:t>
      </w:r>
    </w:p>
    <w:p w:rsidR="00A76E4A" w:rsidRPr="001A3902" w:rsidRDefault="00550325" w:rsidP="00550325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 xml:space="preserve">NA </w:t>
      </w:r>
      <w:r>
        <w:rPr>
          <w:rFonts w:asciiTheme="majorHAnsi" w:hAnsiTheme="majorHAnsi"/>
          <w:b/>
        </w:rPr>
        <w:t>TO  VYHLÁŠENO  USNESENÍ č.</w:t>
      </w:r>
      <w:r w:rsidRPr="007A2A67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>4.6</w:t>
      </w:r>
      <w:r w:rsidRPr="007A2A67">
        <w:rPr>
          <w:rFonts w:asciiTheme="majorHAnsi" w:hAnsiTheme="majorHAnsi"/>
          <w:b/>
        </w:rPr>
        <w:t xml:space="preserve"> . –</w:t>
      </w:r>
      <w:r>
        <w:rPr>
          <w:rFonts w:asciiTheme="majorHAnsi" w:hAnsiTheme="majorHAnsi"/>
          <w:b/>
        </w:rPr>
        <w:t>zastupitelé souhlasí s výší odměny pro předsedy výborů ve výš</w:t>
      </w:r>
      <w:r w:rsidR="00A76E4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 xml:space="preserve"> 1687,- Kč hrubého měsíčně </w:t>
      </w:r>
      <w:r w:rsidRPr="007A2A67">
        <w:rPr>
          <w:rFonts w:asciiTheme="majorHAnsi" w:hAnsiTheme="majorHAnsi"/>
          <w:b/>
        </w:rPr>
        <w:t xml:space="preserve"> 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3E230D" w:rsidRDefault="003E230D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</w:p>
    <w:p w:rsidR="003E230D" w:rsidRDefault="00A76E4A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b)… bylo připomenout předsedům výborů jejich povinnosti vyplývající ze zákona a dále z usnesení, kde byla přijata nápravná opatření , která byla učiněna na základě chyb zjištěných při kontrole hospodaření za rok 2017. Předseda jak finančního, tak i  kontrolního výboru, vzali upozornění starostky na vědomí.</w:t>
      </w:r>
    </w:p>
    <w:p w:rsidR="00A76E4A" w:rsidRDefault="00A76E4A" w:rsidP="00A76E4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4. 7 . – upozornění vzali zastupitelé- předsedové výborů na vědomí</w:t>
      </w:r>
      <w:r w:rsidRPr="007A2A67">
        <w:rPr>
          <w:rFonts w:asciiTheme="majorHAnsi" w:hAnsiTheme="majorHAnsi"/>
          <w:b/>
        </w:rPr>
        <w:t xml:space="preserve"> </w:t>
      </w:r>
    </w:p>
    <w:p w:rsidR="00A76E4A" w:rsidRDefault="00A76E4A" w:rsidP="008E3BCA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</w:p>
    <w:p w:rsidR="006B57D2" w:rsidRPr="007A2A67" w:rsidRDefault="003E230D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c)</w:t>
      </w:r>
      <w:r w:rsidR="00BD657E">
        <w:rPr>
          <w:rFonts w:asciiTheme="majorHAnsi" w:hAnsiTheme="majorHAnsi" w:cs="Calibri"/>
          <w:i/>
          <w:color w:val="000000" w:themeColor="text1"/>
        </w:rPr>
        <w:t>…</w:t>
      </w:r>
      <w:r>
        <w:rPr>
          <w:rFonts w:asciiTheme="majorHAnsi" w:hAnsiTheme="majorHAnsi" w:cs="Calibri"/>
          <w:i/>
          <w:color w:val="000000" w:themeColor="text1"/>
        </w:rPr>
        <w:t xml:space="preserve"> bylo </w:t>
      </w:r>
      <w:r w:rsidR="00550325">
        <w:rPr>
          <w:rFonts w:asciiTheme="majorHAnsi" w:hAnsiTheme="majorHAnsi" w:cs="Calibri"/>
          <w:i/>
          <w:color w:val="000000" w:themeColor="text1"/>
        </w:rPr>
        <w:t xml:space="preserve">seznámit zastupitelé </w:t>
      </w:r>
      <w:r>
        <w:rPr>
          <w:rFonts w:asciiTheme="majorHAnsi" w:hAnsiTheme="majorHAnsi" w:cs="Calibri"/>
          <w:i/>
          <w:color w:val="000000" w:themeColor="text1"/>
        </w:rPr>
        <w:t>s rozpočtovým opatřením č. 4/2018 (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. č. 5). RO bylo nutné vyhotovit vzhledem k opravě paragrafů a položek u účtů a  přesunu částek (do 50.000,-Kč). Zastupitelé se s tímto RO seznámili a berou ho bez námitek na vědomí.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č.  </w:t>
      </w:r>
      <w:r w:rsidR="00B95011">
        <w:rPr>
          <w:rFonts w:asciiTheme="majorHAnsi" w:hAnsiTheme="majorHAnsi"/>
          <w:b/>
        </w:rPr>
        <w:t xml:space="preserve"> </w:t>
      </w:r>
      <w:r w:rsidR="007C6BB8">
        <w:rPr>
          <w:rFonts w:asciiTheme="majorHAnsi" w:hAnsiTheme="majorHAnsi"/>
          <w:b/>
        </w:rPr>
        <w:t>4.</w:t>
      </w:r>
      <w:r w:rsidR="00B95011">
        <w:rPr>
          <w:rFonts w:asciiTheme="majorHAnsi" w:hAnsiTheme="majorHAnsi"/>
          <w:b/>
        </w:rPr>
        <w:t xml:space="preserve"> </w:t>
      </w:r>
      <w:r w:rsidR="00A76E4A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 . – </w:t>
      </w:r>
      <w:r w:rsidR="003E230D">
        <w:rPr>
          <w:rFonts w:asciiTheme="majorHAnsi" w:hAnsiTheme="majorHAnsi"/>
          <w:b/>
        </w:rPr>
        <w:t>RO č. 4/2018 vzali zastupitelé na vědomí</w:t>
      </w:r>
      <w:r w:rsidR="007A2A67" w:rsidRPr="007A2A67">
        <w:rPr>
          <w:rFonts w:asciiTheme="majorHAnsi" w:hAnsiTheme="majorHAnsi"/>
          <w:b/>
        </w:rPr>
        <w:t xml:space="preserve"> </w:t>
      </w:r>
    </w:p>
    <w:p w:rsidR="00775699" w:rsidRDefault="00BD657E" w:rsidP="00B95011">
      <w:pPr>
        <w:rPr>
          <w:rFonts w:asciiTheme="majorHAnsi" w:hAnsiTheme="majorHAnsi"/>
          <w:b/>
        </w:rPr>
      </w:pPr>
      <w:r>
        <w:rPr>
          <w:rFonts w:asciiTheme="majorHAnsi" w:hAnsiTheme="majorHAnsi" w:cs="Calibri"/>
          <w:i/>
          <w:color w:val="000000" w:themeColor="text1"/>
        </w:rPr>
        <w:t xml:space="preserve">d)…  návrh paní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Dobroňové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. Paní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Dobroňová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uvedla, že: „…. dne 8.7.2018 – v neděli, kdy jsem šla upozornit majitelku chaty paní M., že by se v neděli sekat – tedy dělat hluk v obci – nemělo, byla jsem slovně napadena dalším majitelem nemovitosti panem TM, a to velmi ponižujícími větami ….“  Paní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Dobroňová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 žádá projednání této věci a trvá na omluvě pana TM za jeho  nevhodné chování. Zastupitelé si vyslechli paní – zastupitelku HD a vyzvali jí, aby </w:t>
      </w:r>
      <w:r>
        <w:rPr>
          <w:rFonts w:asciiTheme="majorHAnsi" w:hAnsiTheme="majorHAnsi" w:cs="Calibri"/>
          <w:i/>
          <w:color w:val="000000" w:themeColor="text1"/>
        </w:rPr>
        <w:lastRenderedPageBreak/>
        <w:t xml:space="preserve">celý incident popsala v písemném podání a  toto adresovala na Obec Teplička. </w:t>
      </w:r>
      <w:r w:rsidR="00775699">
        <w:rPr>
          <w:rFonts w:asciiTheme="majorHAnsi" w:hAnsiTheme="majorHAnsi" w:cs="Calibri"/>
          <w:i/>
          <w:color w:val="000000" w:themeColor="text1"/>
        </w:rPr>
        <w:t>Je si vědoma (což jí v kritický den potvrdila telefonicky i starostka obce), že obec nemá veřejnou vyhlášku, ani směrnici, která by upravovala „nedělní klid“.</w:t>
      </w:r>
      <w:r>
        <w:rPr>
          <w:rFonts w:asciiTheme="majorHAnsi" w:hAnsiTheme="majorHAnsi" w:cs="Calibri"/>
          <w:i/>
          <w:color w:val="000000" w:themeColor="text1"/>
        </w:rPr>
        <w:t xml:space="preserve">  </w:t>
      </w:r>
      <w:r w:rsidR="00D90A37">
        <w:rPr>
          <w:rFonts w:asciiTheme="majorHAnsi" w:hAnsiTheme="majorHAnsi"/>
          <w:b/>
        </w:rPr>
        <w:tab/>
      </w:r>
    </w:p>
    <w:p w:rsidR="00775699" w:rsidRDefault="00775699" w:rsidP="00B95011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4. 9</w:t>
      </w:r>
      <w:r w:rsidRPr="007A2A67">
        <w:rPr>
          <w:rFonts w:asciiTheme="majorHAnsi" w:hAnsiTheme="majorHAnsi"/>
          <w:b/>
        </w:rPr>
        <w:t xml:space="preserve">. – </w:t>
      </w:r>
      <w:r>
        <w:rPr>
          <w:rFonts w:asciiTheme="majorHAnsi" w:hAnsiTheme="majorHAnsi"/>
          <w:b/>
        </w:rPr>
        <w:t>sdělení paní HD o nevhodném chování pana TM vzali zastupitelé na vědomí a budou řešit po doručení písemném podání stěžovatelky</w:t>
      </w:r>
    </w:p>
    <w:p w:rsidR="00775699" w:rsidRDefault="00775699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e) ….</w:t>
      </w:r>
      <w:r w:rsidR="00D90A37">
        <w:rPr>
          <w:rFonts w:asciiTheme="majorHAnsi" w:hAnsiTheme="majorHAnsi"/>
          <w:b/>
        </w:rPr>
        <w:tab/>
      </w:r>
      <w:r>
        <w:rPr>
          <w:rFonts w:asciiTheme="majorHAnsi" w:hAnsiTheme="majorHAnsi" w:cs="Calibri"/>
          <w:i/>
          <w:color w:val="000000" w:themeColor="text1"/>
        </w:rPr>
        <w:t>Na základě předešlého bodu  zastupitel TK podal návrh, aby se „nedělní klid“ řešil veřejnou vyhláškou, s tím, že by se měl „klid“ vztahovat i na dobu v sobotu od 18-ti  hodin. Toto bude předmětem dalšího jednání.</w:t>
      </w:r>
      <w:r w:rsidR="00D90A37">
        <w:rPr>
          <w:rFonts w:asciiTheme="majorHAnsi" w:hAnsiTheme="majorHAnsi"/>
          <w:b/>
        </w:rPr>
        <w:tab/>
      </w: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4. 10</w:t>
      </w:r>
      <w:r w:rsidRPr="007A2A67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– zastupitelé berou tento návrh na vědomí a bude řeše</w:t>
      </w:r>
      <w:r w:rsidR="0089225C">
        <w:rPr>
          <w:rFonts w:asciiTheme="majorHAnsi" w:hAnsiTheme="majorHAnsi"/>
          <w:b/>
        </w:rPr>
        <w:t>no na příštím veřejném zasedání, s čímž  všichni souhlasí</w:t>
      </w:r>
    </w:p>
    <w:p w:rsidR="003F6442" w:rsidRDefault="00775699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f) </w:t>
      </w:r>
      <w:r>
        <w:rPr>
          <w:rFonts w:asciiTheme="majorHAnsi" w:hAnsiTheme="majorHAnsi"/>
        </w:rPr>
        <w:t xml:space="preserve">.. NÁVRH PANA – zastupitele TK – upozornil na špatný stav střechy </w:t>
      </w:r>
      <w:proofErr w:type="spellStart"/>
      <w:r>
        <w:rPr>
          <w:rFonts w:asciiTheme="majorHAnsi" w:hAnsiTheme="majorHAnsi"/>
        </w:rPr>
        <w:t>hasičárny</w:t>
      </w:r>
      <w:proofErr w:type="spellEnd"/>
      <w:r>
        <w:rPr>
          <w:rFonts w:asciiTheme="majorHAnsi" w:hAnsiTheme="majorHAnsi"/>
        </w:rPr>
        <w:t xml:space="preserve">. Toto </w:t>
      </w:r>
      <w:r w:rsidR="0089225C">
        <w:rPr>
          <w:rFonts w:asciiTheme="majorHAnsi" w:hAnsiTheme="majorHAnsi"/>
        </w:rPr>
        <w:t xml:space="preserve">berou zastupitelé na vědomí a podrobnosti oprav budou řešit také na příštím VZ </w:t>
      </w:r>
      <w:r w:rsidR="00D90A37">
        <w:rPr>
          <w:rFonts w:asciiTheme="majorHAnsi" w:hAnsiTheme="majorHAnsi"/>
          <w:b/>
        </w:rPr>
        <w:tab/>
      </w:r>
    </w:p>
    <w:p w:rsidR="0089225C" w:rsidRDefault="0089225C" w:rsidP="0089225C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TO  VYHLÁŠENO  USNESENÍ č.  </w:t>
      </w:r>
      <w:r>
        <w:rPr>
          <w:rFonts w:asciiTheme="majorHAnsi" w:hAnsiTheme="majorHAnsi"/>
          <w:b/>
        </w:rPr>
        <w:t xml:space="preserve"> 4. 11</w:t>
      </w:r>
      <w:r w:rsidRPr="007A2A67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– zastupitelé berou tento návrh – na opravu střechy -  na vědomí a bude řešeno na příštím veřejném zasedání, s čímž  všichni souhlasí</w:t>
      </w:r>
    </w:p>
    <w:p w:rsidR="0089225C" w:rsidRDefault="0089225C" w:rsidP="00B95011">
      <w:pPr>
        <w:rPr>
          <w:rFonts w:asciiTheme="majorHAnsi" w:hAnsiTheme="majorHAnsi"/>
          <w:b/>
        </w:rPr>
      </w:pP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>ve 20:</w:t>
      </w:r>
      <w:r w:rsidR="0089225C">
        <w:rPr>
          <w:rFonts w:asciiTheme="majorHAnsi" w:hAnsiTheme="majorHAnsi" w:cs="Calibri"/>
          <w:b/>
          <w:i/>
          <w:color w:val="000000" w:themeColor="text1"/>
        </w:rPr>
        <w:t>35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0F72FE">
        <w:rPr>
          <w:rFonts w:asciiTheme="majorHAnsi" w:hAnsiTheme="majorHAnsi"/>
        </w:rPr>
        <w:t xml:space="preserve"> 31</w:t>
      </w:r>
      <w:r w:rsidR="00C554F6">
        <w:rPr>
          <w:rFonts w:asciiTheme="majorHAnsi" w:hAnsiTheme="majorHAnsi"/>
        </w:rPr>
        <w:t>.8.</w:t>
      </w:r>
      <w:r w:rsidR="00770A70" w:rsidRPr="007A2A67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 xml:space="preserve"> 2018</w:t>
      </w:r>
    </w:p>
    <w:p w:rsidR="000F72FE" w:rsidRPr="007A2A67" w:rsidRDefault="000F72FE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>Tomáš 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</w:t>
      </w:r>
      <w:r w:rsidR="00C554F6">
        <w:rPr>
          <w:rFonts w:asciiTheme="majorHAnsi" w:hAnsiTheme="majorHAnsi"/>
        </w:rPr>
        <w:t xml:space="preserve">Helena </w:t>
      </w:r>
      <w:proofErr w:type="spellStart"/>
      <w:r w:rsidR="00C554F6">
        <w:rPr>
          <w:rFonts w:asciiTheme="majorHAnsi" w:hAnsiTheme="majorHAnsi"/>
        </w:rPr>
        <w:t>Dobroňová</w:t>
      </w:r>
      <w:proofErr w:type="spellEnd"/>
      <w:r w:rsidR="00B95011">
        <w:rPr>
          <w:rFonts w:asciiTheme="majorHAnsi" w:hAnsiTheme="majorHAnsi"/>
        </w:rPr>
        <w:t xml:space="preserve">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89225C">
        <w:rPr>
          <w:rFonts w:asciiTheme="majorHAnsi" w:hAnsiTheme="majorHAnsi"/>
        </w:rPr>
        <w:t>31</w:t>
      </w:r>
      <w:r w:rsidR="00C554F6">
        <w:rPr>
          <w:rFonts w:asciiTheme="majorHAnsi" w:hAnsiTheme="majorHAnsi"/>
        </w:rPr>
        <w:t>.8</w:t>
      </w:r>
      <w:r w:rsidR="00B95011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>.2018</w:t>
      </w:r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C554F6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r w:rsidR="007832ED">
        <w:rPr>
          <w:rFonts w:asciiTheme="majorHAnsi" w:hAnsiTheme="majorHAnsi"/>
        </w:rPr>
        <w:t xml:space="preserve"> </w:t>
      </w:r>
      <w:r w:rsidR="00C554F6">
        <w:rPr>
          <w:rFonts w:asciiTheme="majorHAnsi" w:hAnsiTheme="majorHAnsi"/>
        </w:rPr>
        <w:t>čtvrtek</w:t>
      </w:r>
      <w:r w:rsidR="007832ED">
        <w:rPr>
          <w:rFonts w:asciiTheme="majorHAnsi" w:hAnsiTheme="majorHAnsi"/>
        </w:rPr>
        <w:t xml:space="preserve">  </w:t>
      </w:r>
      <w:r w:rsidR="00C554F6">
        <w:rPr>
          <w:rFonts w:asciiTheme="majorHAnsi" w:hAnsiTheme="majorHAnsi"/>
        </w:rPr>
        <w:t>27.9.</w:t>
      </w:r>
      <w:r w:rsidR="007832ED">
        <w:rPr>
          <w:rFonts w:asciiTheme="majorHAnsi" w:hAnsiTheme="majorHAnsi"/>
        </w:rPr>
        <w:t xml:space="preserve"> 2018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086E96"/>
    <w:rsid w:val="000F72FE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17992"/>
    <w:rsid w:val="00236990"/>
    <w:rsid w:val="00246A3A"/>
    <w:rsid w:val="0026703C"/>
    <w:rsid w:val="002A3C26"/>
    <w:rsid w:val="002B4BFD"/>
    <w:rsid w:val="002B63B0"/>
    <w:rsid w:val="002D0158"/>
    <w:rsid w:val="00302B70"/>
    <w:rsid w:val="003034B0"/>
    <w:rsid w:val="0031198B"/>
    <w:rsid w:val="003159A6"/>
    <w:rsid w:val="00325C04"/>
    <w:rsid w:val="00365548"/>
    <w:rsid w:val="0037466D"/>
    <w:rsid w:val="00384826"/>
    <w:rsid w:val="003A10AF"/>
    <w:rsid w:val="003A1B16"/>
    <w:rsid w:val="003B2250"/>
    <w:rsid w:val="003C0EF0"/>
    <w:rsid w:val="003D1258"/>
    <w:rsid w:val="003D320A"/>
    <w:rsid w:val="003E230D"/>
    <w:rsid w:val="003E533E"/>
    <w:rsid w:val="003F6442"/>
    <w:rsid w:val="00443D42"/>
    <w:rsid w:val="004456EA"/>
    <w:rsid w:val="0045471F"/>
    <w:rsid w:val="00465C35"/>
    <w:rsid w:val="00473124"/>
    <w:rsid w:val="004B0DFF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50325"/>
    <w:rsid w:val="005A72D7"/>
    <w:rsid w:val="005B7C4B"/>
    <w:rsid w:val="005C458B"/>
    <w:rsid w:val="005E3952"/>
    <w:rsid w:val="006508BD"/>
    <w:rsid w:val="00675C72"/>
    <w:rsid w:val="00690720"/>
    <w:rsid w:val="006B57D2"/>
    <w:rsid w:val="006C2B21"/>
    <w:rsid w:val="006D5A7B"/>
    <w:rsid w:val="0071079D"/>
    <w:rsid w:val="00713526"/>
    <w:rsid w:val="00715B31"/>
    <w:rsid w:val="007205C5"/>
    <w:rsid w:val="00730183"/>
    <w:rsid w:val="00736097"/>
    <w:rsid w:val="00753661"/>
    <w:rsid w:val="00770A70"/>
    <w:rsid w:val="007722DB"/>
    <w:rsid w:val="00775699"/>
    <w:rsid w:val="007832ED"/>
    <w:rsid w:val="0078523E"/>
    <w:rsid w:val="007A2A67"/>
    <w:rsid w:val="007A3431"/>
    <w:rsid w:val="007C2D45"/>
    <w:rsid w:val="007C3071"/>
    <w:rsid w:val="007C3BD6"/>
    <w:rsid w:val="007C6BB8"/>
    <w:rsid w:val="007F34EE"/>
    <w:rsid w:val="00827640"/>
    <w:rsid w:val="00883ED7"/>
    <w:rsid w:val="0089225C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23BB7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76E4A"/>
    <w:rsid w:val="00A84790"/>
    <w:rsid w:val="00AD0D22"/>
    <w:rsid w:val="00AD42A2"/>
    <w:rsid w:val="00B00094"/>
    <w:rsid w:val="00B15637"/>
    <w:rsid w:val="00B1631E"/>
    <w:rsid w:val="00B95011"/>
    <w:rsid w:val="00B97F09"/>
    <w:rsid w:val="00BA6C80"/>
    <w:rsid w:val="00BC365E"/>
    <w:rsid w:val="00BD657E"/>
    <w:rsid w:val="00C45D92"/>
    <w:rsid w:val="00C554F6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EF588E"/>
    <w:rsid w:val="00F26DC4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1250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16</cp:revision>
  <cp:lastPrinted>2017-03-16T17:53:00Z</cp:lastPrinted>
  <dcterms:created xsi:type="dcterms:W3CDTF">2018-08-23T17:00:00Z</dcterms:created>
  <dcterms:modified xsi:type="dcterms:W3CDTF">2018-08-31T14:34:00Z</dcterms:modified>
</cp:coreProperties>
</file>